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E31F" w14:textId="77777777" w:rsidR="00EC2945" w:rsidRPr="00D73180" w:rsidRDefault="00EC2945" w:rsidP="00EC2945">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62D8FD3" wp14:editId="0030A03A">
            <wp:simplePos x="0" y="0"/>
            <wp:positionH relativeFrom="margin">
              <wp:posOffset>-389255</wp:posOffset>
            </wp:positionH>
            <wp:positionV relativeFrom="paragraph">
              <wp:posOffset>0</wp:posOffset>
            </wp:positionV>
            <wp:extent cx="2063115" cy="1504950"/>
            <wp:effectExtent l="0" t="0" r="0" b="0"/>
            <wp:wrapSquare wrapText="bothSides"/>
            <wp:docPr id="1387998432" name="Picture 1" descr="A logo with a bear and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98432" name="Picture 1" descr="A logo with a bear and eag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3115" cy="1504950"/>
                    </a:xfrm>
                    <a:prstGeom prst="rect">
                      <a:avLst/>
                    </a:prstGeom>
                  </pic:spPr>
                </pic:pic>
              </a:graphicData>
            </a:graphic>
            <wp14:sizeRelH relativeFrom="page">
              <wp14:pctWidth>0</wp14:pctWidth>
            </wp14:sizeRelH>
            <wp14:sizeRelV relativeFrom="page">
              <wp14:pctHeight>0</wp14:pctHeight>
            </wp14:sizeRelV>
          </wp:anchor>
        </w:drawing>
      </w:r>
    </w:p>
    <w:p w14:paraId="125BC6F9" w14:textId="77777777" w:rsidR="00EC2945" w:rsidRPr="00D73180" w:rsidRDefault="00EC2945" w:rsidP="00EC2945">
      <w:pPr>
        <w:jc w:val="center"/>
        <w:rPr>
          <w:rFonts w:ascii="Times New Roman" w:eastAsia="Times New Roman" w:hAnsi="Times New Roman" w:cs="Times New Roman"/>
          <w:b/>
          <w:bCs/>
          <w:sz w:val="24"/>
          <w:szCs w:val="24"/>
        </w:rPr>
      </w:pPr>
      <w:r w:rsidRPr="00D73180">
        <w:rPr>
          <w:rFonts w:ascii="Times New Roman" w:eastAsia="Times New Roman" w:hAnsi="Times New Roman" w:cs="Times New Roman"/>
          <w:b/>
          <w:bCs/>
          <w:sz w:val="24"/>
          <w:szCs w:val="24"/>
        </w:rPr>
        <w:t>Muskoday Community Health Centre</w:t>
      </w:r>
    </w:p>
    <w:p w14:paraId="65ED0676" w14:textId="7D01CD9E" w:rsidR="00EC2945" w:rsidRPr="00D73180" w:rsidRDefault="00EC2945" w:rsidP="00EC294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Elder in Resident Program (Rotating) </w:t>
      </w:r>
    </w:p>
    <w:p w14:paraId="511DCC0F" w14:textId="287198C3" w:rsidR="00EC2945" w:rsidRPr="00D73180" w:rsidRDefault="00EC2945" w:rsidP="00EC294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DAYS A WEEK</w:t>
      </w:r>
    </w:p>
    <w:p w14:paraId="0C2673DD" w14:textId="77777777" w:rsidR="00EC2945" w:rsidRDefault="00EC2945" w:rsidP="00EC2945">
      <w:pPr>
        <w:spacing w:after="0" w:line="240" w:lineRule="auto"/>
        <w:rPr>
          <w:rFonts w:ascii="Times New Roman" w:hAnsi="Times New Roman" w:cs="Times New Roman"/>
          <w:b/>
          <w:bCs/>
          <w:caps/>
          <w:sz w:val="24"/>
          <w:szCs w:val="24"/>
          <w:u w:val="single"/>
          <w:lang w:val="en-CA"/>
        </w:rPr>
      </w:pPr>
    </w:p>
    <w:p w14:paraId="00FACD61" w14:textId="77777777" w:rsidR="00EC2945" w:rsidRDefault="00EC2945" w:rsidP="00EC2945">
      <w:pPr>
        <w:spacing w:after="0" w:line="240" w:lineRule="auto"/>
        <w:rPr>
          <w:rFonts w:ascii="Times New Roman" w:hAnsi="Times New Roman" w:cs="Times New Roman"/>
          <w:b/>
          <w:bCs/>
          <w:caps/>
          <w:sz w:val="24"/>
          <w:szCs w:val="24"/>
          <w:u w:val="single"/>
          <w:lang w:val="en-CA"/>
        </w:rPr>
      </w:pPr>
    </w:p>
    <w:p w14:paraId="0A414462" w14:textId="77777777" w:rsidR="00EC2945" w:rsidRDefault="00EC2945" w:rsidP="00EC2945">
      <w:pPr>
        <w:spacing w:after="0" w:line="240" w:lineRule="auto"/>
        <w:rPr>
          <w:rFonts w:ascii="Times New Roman" w:hAnsi="Times New Roman" w:cs="Times New Roman"/>
          <w:b/>
          <w:bCs/>
          <w:caps/>
          <w:sz w:val="24"/>
          <w:szCs w:val="24"/>
          <w:u w:val="single"/>
          <w:lang w:val="en-CA"/>
        </w:rPr>
      </w:pPr>
    </w:p>
    <w:p w14:paraId="7F2A4A90" w14:textId="3E2771B0" w:rsidR="00EC2945" w:rsidRPr="000A1E46" w:rsidRDefault="00EC2945" w:rsidP="00EC2945">
      <w:pPr>
        <w:spacing w:after="0" w:line="240" w:lineRule="auto"/>
        <w:rPr>
          <w:rFonts w:ascii="Times New Roman" w:hAnsi="Times New Roman" w:cs="Times New Roman"/>
          <w:b/>
          <w:bCs/>
          <w:caps/>
          <w:sz w:val="24"/>
          <w:szCs w:val="24"/>
          <w:u w:val="single"/>
          <w:lang w:val="en-CA"/>
        </w:rPr>
      </w:pPr>
      <w:r w:rsidRPr="000A1E46">
        <w:rPr>
          <w:rFonts w:ascii="Times New Roman" w:hAnsi="Times New Roman" w:cs="Times New Roman"/>
          <w:b/>
          <w:bCs/>
          <w:caps/>
          <w:sz w:val="24"/>
          <w:szCs w:val="24"/>
          <w:u w:val="single"/>
          <w:lang w:val="en-CA"/>
        </w:rPr>
        <w:t>Reports to</w:t>
      </w:r>
    </w:p>
    <w:p w14:paraId="147B84D4" w14:textId="77777777" w:rsidR="00EC2945" w:rsidRPr="00D73180" w:rsidRDefault="00EC2945" w:rsidP="00EC2945">
      <w:pPr>
        <w:spacing w:after="0" w:line="240" w:lineRule="auto"/>
        <w:rPr>
          <w:rFonts w:ascii="Times New Roman" w:hAnsi="Times New Roman" w:cs="Times New Roman"/>
          <w:sz w:val="24"/>
          <w:szCs w:val="24"/>
          <w:lang w:val="en-CA"/>
        </w:rPr>
      </w:pPr>
      <w:r w:rsidRPr="000A1E46">
        <w:rPr>
          <w:rFonts w:ascii="Times New Roman" w:hAnsi="Times New Roman" w:cs="Times New Roman"/>
          <w:sz w:val="24"/>
          <w:szCs w:val="24"/>
          <w:lang w:val="en-CA"/>
        </w:rPr>
        <w:t>Director of Health</w:t>
      </w:r>
    </w:p>
    <w:p w14:paraId="61A37F12" w14:textId="77777777" w:rsidR="00EC2945" w:rsidRPr="00D73180" w:rsidRDefault="00EC2945" w:rsidP="00EC2945">
      <w:pPr>
        <w:spacing w:after="0" w:line="240" w:lineRule="auto"/>
        <w:rPr>
          <w:rFonts w:ascii="Times New Roman" w:hAnsi="Times New Roman" w:cs="Times New Roman"/>
          <w:sz w:val="24"/>
          <w:szCs w:val="24"/>
          <w:lang w:val="en-CA"/>
        </w:rPr>
      </w:pPr>
    </w:p>
    <w:p w14:paraId="70E87C58" w14:textId="77777777" w:rsidR="00EC2945" w:rsidRPr="000A1E46" w:rsidRDefault="00EC2945" w:rsidP="00EC2945">
      <w:pPr>
        <w:spacing w:after="0"/>
        <w:rPr>
          <w:rFonts w:ascii="Times New Roman" w:hAnsi="Times New Roman" w:cs="Times New Roman"/>
          <w:caps/>
          <w:sz w:val="24"/>
          <w:szCs w:val="24"/>
          <w:lang w:val="en-CA"/>
        </w:rPr>
      </w:pPr>
    </w:p>
    <w:p w14:paraId="21F73714" w14:textId="77777777" w:rsidR="00EC2945" w:rsidRPr="000A1E46" w:rsidRDefault="00EC2945" w:rsidP="00EC2945">
      <w:pPr>
        <w:spacing w:after="0" w:line="240" w:lineRule="auto"/>
        <w:rPr>
          <w:rFonts w:ascii="Times New Roman" w:hAnsi="Times New Roman" w:cs="Times New Roman"/>
          <w:b/>
          <w:bCs/>
          <w:caps/>
          <w:sz w:val="24"/>
          <w:szCs w:val="24"/>
          <w:u w:val="single"/>
          <w:lang w:val="en-CA"/>
        </w:rPr>
      </w:pPr>
      <w:r w:rsidRPr="000A1E46">
        <w:rPr>
          <w:rFonts w:ascii="Times New Roman" w:hAnsi="Times New Roman" w:cs="Times New Roman"/>
          <w:b/>
          <w:bCs/>
          <w:caps/>
          <w:sz w:val="24"/>
          <w:szCs w:val="24"/>
          <w:u w:val="single"/>
          <w:lang w:val="en-CA"/>
        </w:rPr>
        <w:t>Operation Hours</w:t>
      </w:r>
    </w:p>
    <w:p w14:paraId="2408BE87" w14:textId="774A6EA4" w:rsidR="00EC2945" w:rsidRPr="000A1E46" w:rsidRDefault="00EC2945" w:rsidP="00EC2945">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Tuesday &amp; Thursday </w:t>
      </w:r>
    </w:p>
    <w:p w14:paraId="7E8206B9" w14:textId="26B0645E" w:rsidR="00EC2945" w:rsidRPr="00D73180" w:rsidRDefault="00EC2945" w:rsidP="00EC2945">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10:00 am- 3:00 pm</w:t>
      </w:r>
    </w:p>
    <w:p w14:paraId="5D48E490" w14:textId="77777777" w:rsidR="00EC2945" w:rsidRDefault="00EC2945" w:rsidP="00EC2945">
      <w:pPr>
        <w:spacing w:after="0" w:line="240" w:lineRule="auto"/>
        <w:rPr>
          <w:rFonts w:ascii="Times New Roman" w:hAnsi="Times New Roman" w:cs="Times New Roman"/>
          <w:sz w:val="24"/>
          <w:szCs w:val="24"/>
          <w:lang w:val="en-CA"/>
        </w:rPr>
      </w:pPr>
    </w:p>
    <w:p w14:paraId="50753DCE" w14:textId="77777777" w:rsidR="00EC2945" w:rsidRPr="00D73180" w:rsidRDefault="00EC2945" w:rsidP="00EC2945">
      <w:pPr>
        <w:spacing w:after="0" w:line="240" w:lineRule="auto"/>
        <w:rPr>
          <w:rFonts w:ascii="Times New Roman" w:hAnsi="Times New Roman" w:cs="Times New Roman"/>
          <w:b/>
          <w:bCs/>
          <w:sz w:val="24"/>
          <w:szCs w:val="24"/>
          <w:u w:val="single"/>
          <w:lang w:val="en-CA"/>
        </w:rPr>
      </w:pPr>
      <w:r w:rsidRPr="00D73180">
        <w:rPr>
          <w:rFonts w:ascii="Times New Roman" w:hAnsi="Times New Roman" w:cs="Times New Roman"/>
          <w:b/>
          <w:bCs/>
          <w:sz w:val="24"/>
          <w:szCs w:val="24"/>
          <w:u w:val="single"/>
          <w:lang w:val="en-CA"/>
        </w:rPr>
        <w:t>SALARY</w:t>
      </w:r>
    </w:p>
    <w:p w14:paraId="3CD0EB57" w14:textId="07F30D8E" w:rsidR="00EC2945" w:rsidRPr="000A1E46" w:rsidRDefault="00EC2945" w:rsidP="00EC2945">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$250.00 per day</w:t>
      </w:r>
    </w:p>
    <w:p w14:paraId="35E14AD6" w14:textId="77777777" w:rsidR="00EC2945" w:rsidRPr="000A1E46" w:rsidRDefault="00EC2945" w:rsidP="00EC2945">
      <w:pPr>
        <w:spacing w:after="0"/>
        <w:rPr>
          <w:rFonts w:ascii="Times New Roman" w:hAnsi="Times New Roman" w:cs="Times New Roman"/>
          <w:sz w:val="24"/>
          <w:szCs w:val="24"/>
          <w:lang w:val="en-CA"/>
        </w:rPr>
      </w:pPr>
    </w:p>
    <w:p w14:paraId="1F00D29B" w14:textId="77777777" w:rsidR="00EC2945" w:rsidRPr="000A1E46" w:rsidRDefault="00EC2945" w:rsidP="00EC2945">
      <w:pPr>
        <w:spacing w:after="0" w:line="240" w:lineRule="auto"/>
        <w:rPr>
          <w:rFonts w:ascii="Times New Roman" w:hAnsi="Times New Roman" w:cs="Times New Roman"/>
          <w:b/>
          <w:bCs/>
          <w:caps/>
          <w:sz w:val="24"/>
          <w:szCs w:val="24"/>
          <w:u w:val="single"/>
          <w:lang w:val="en-CA"/>
        </w:rPr>
      </w:pPr>
      <w:r w:rsidRPr="000A1E46">
        <w:rPr>
          <w:rFonts w:ascii="Times New Roman" w:hAnsi="Times New Roman" w:cs="Times New Roman"/>
          <w:b/>
          <w:bCs/>
          <w:caps/>
          <w:sz w:val="24"/>
          <w:szCs w:val="24"/>
          <w:u w:val="single"/>
          <w:lang w:val="en-CA"/>
        </w:rPr>
        <w:t>POSITION Summary</w:t>
      </w:r>
    </w:p>
    <w:p w14:paraId="64C64C51" w14:textId="73A27367" w:rsidR="00EC2945" w:rsidRPr="00EC2945" w:rsidRDefault="00EC2945" w:rsidP="00EC2945">
      <w:pPr>
        <w:rPr>
          <w:rFonts w:ascii="Times New Roman" w:hAnsi="Times New Roman" w:cs="Times New Roman"/>
          <w:sz w:val="24"/>
          <w:szCs w:val="24"/>
        </w:rPr>
      </w:pPr>
      <w:r w:rsidRPr="00EC2945">
        <w:rPr>
          <w:rFonts w:ascii="Times New Roman" w:hAnsi="Times New Roman" w:cs="Times New Roman"/>
          <w:sz w:val="24"/>
          <w:szCs w:val="24"/>
        </w:rPr>
        <w:t xml:space="preserve">The Elder in </w:t>
      </w:r>
      <w:r>
        <w:rPr>
          <w:rFonts w:ascii="Times New Roman" w:hAnsi="Times New Roman" w:cs="Times New Roman"/>
          <w:sz w:val="24"/>
          <w:szCs w:val="24"/>
        </w:rPr>
        <w:t>Residence</w:t>
      </w:r>
      <w:r w:rsidRPr="00EC2945">
        <w:rPr>
          <w:rFonts w:ascii="Times New Roman" w:hAnsi="Times New Roman" w:cs="Times New Roman"/>
          <w:sz w:val="24"/>
          <w:szCs w:val="24"/>
        </w:rPr>
        <w:t xml:space="preserve"> will serve as a trusted cultural guide and health advocate within the Muskoday Community Health Centre. This role combines traditional knowledge with modern health practices to support </w:t>
      </w:r>
      <w:r>
        <w:rPr>
          <w:rFonts w:ascii="Times New Roman" w:hAnsi="Times New Roman" w:cs="Times New Roman"/>
          <w:sz w:val="24"/>
          <w:szCs w:val="24"/>
        </w:rPr>
        <w:t>w</w:t>
      </w:r>
      <w:r w:rsidRPr="00EC2945">
        <w:rPr>
          <w:rFonts w:ascii="Times New Roman" w:hAnsi="Times New Roman" w:cs="Times New Roman"/>
          <w:sz w:val="24"/>
          <w:szCs w:val="24"/>
        </w:rPr>
        <w:t xml:space="preserve">holistic well-being for community members. The Elder will provide mentorship, emotional support, and culturally grounded education while promoting harm reduction and healthy living initiatives. Responsibilities include conducting </w:t>
      </w:r>
      <w:r>
        <w:rPr>
          <w:rFonts w:ascii="Times New Roman" w:hAnsi="Times New Roman" w:cs="Times New Roman"/>
          <w:sz w:val="24"/>
          <w:szCs w:val="24"/>
        </w:rPr>
        <w:t xml:space="preserve">and </w:t>
      </w:r>
      <w:r w:rsidRPr="00EC2945">
        <w:rPr>
          <w:rFonts w:ascii="Times New Roman" w:hAnsi="Times New Roman" w:cs="Times New Roman"/>
          <w:sz w:val="24"/>
          <w:szCs w:val="24"/>
        </w:rPr>
        <w:t>collaborating with health staff to deliver programs that respect cultural values and address health needs such as STBBI prevention, safe injection practices, and crisis intervention. The Elder will act as a liaison between clients and resources, fostering trust, cultural competency, and positive relationships to ensure accessible, inclusive care for all.</w:t>
      </w:r>
    </w:p>
    <w:p w14:paraId="6CD5AE89" w14:textId="77777777" w:rsidR="00EC2945" w:rsidRPr="000A1E46" w:rsidRDefault="00EC2945" w:rsidP="00EC2945">
      <w:pPr>
        <w:spacing w:line="240" w:lineRule="auto"/>
        <w:rPr>
          <w:rFonts w:ascii="Times New Roman" w:hAnsi="Times New Roman" w:cs="Times New Roman"/>
          <w:sz w:val="24"/>
          <w:szCs w:val="24"/>
          <w:lang w:val="en-CA"/>
        </w:rPr>
      </w:pPr>
      <w:r w:rsidRPr="000A1E46">
        <w:rPr>
          <w:rFonts w:ascii="Times New Roman" w:hAnsi="Times New Roman" w:cs="Times New Roman"/>
          <w:sz w:val="24"/>
          <w:szCs w:val="24"/>
          <w:lang w:val="en-CA"/>
        </w:rPr>
        <w:t xml:space="preserve">.  </w:t>
      </w:r>
    </w:p>
    <w:p w14:paraId="5C95A518" w14:textId="77777777" w:rsidR="00EC2945" w:rsidRPr="00D73180" w:rsidRDefault="00EC2945" w:rsidP="00EC2945">
      <w:pPr>
        <w:spacing w:after="0" w:line="240" w:lineRule="auto"/>
        <w:rPr>
          <w:rFonts w:ascii="Times New Roman" w:hAnsi="Times New Roman" w:cs="Times New Roman"/>
          <w:b/>
          <w:caps/>
          <w:sz w:val="24"/>
          <w:szCs w:val="24"/>
          <w:u w:val="single"/>
          <w:lang w:val="en-CA"/>
        </w:rPr>
      </w:pPr>
      <w:r w:rsidRPr="000A1E46">
        <w:rPr>
          <w:rFonts w:ascii="Times New Roman" w:hAnsi="Times New Roman" w:cs="Times New Roman"/>
          <w:b/>
          <w:caps/>
          <w:sz w:val="24"/>
          <w:szCs w:val="24"/>
          <w:u w:val="single"/>
          <w:lang w:val="en-CA"/>
        </w:rPr>
        <w:t>Skills, Knowledge</w:t>
      </w:r>
      <w:r w:rsidRPr="00D73180">
        <w:rPr>
          <w:rFonts w:ascii="Times New Roman" w:hAnsi="Times New Roman" w:cs="Times New Roman"/>
          <w:b/>
          <w:caps/>
          <w:sz w:val="24"/>
          <w:szCs w:val="24"/>
          <w:u w:val="single"/>
          <w:lang w:val="en-CA"/>
        </w:rPr>
        <w:t>,</w:t>
      </w:r>
      <w:r w:rsidRPr="000A1E46">
        <w:rPr>
          <w:rFonts w:ascii="Times New Roman" w:hAnsi="Times New Roman" w:cs="Times New Roman"/>
          <w:b/>
          <w:caps/>
          <w:sz w:val="24"/>
          <w:szCs w:val="24"/>
          <w:u w:val="single"/>
          <w:lang w:val="en-CA"/>
        </w:rPr>
        <w:t xml:space="preserve"> and Abilities</w:t>
      </w:r>
    </w:p>
    <w:p w14:paraId="73EB7623" w14:textId="77777777" w:rsidR="00EC2945" w:rsidRPr="000A1E46" w:rsidRDefault="00EC2945" w:rsidP="00EC2945">
      <w:pPr>
        <w:spacing w:after="0" w:line="240" w:lineRule="auto"/>
        <w:rPr>
          <w:rFonts w:ascii="Times New Roman" w:hAnsi="Times New Roman" w:cs="Times New Roman"/>
          <w:b/>
          <w:caps/>
          <w:sz w:val="24"/>
          <w:szCs w:val="24"/>
          <w:u w:val="single"/>
          <w:lang w:val="en-CA"/>
        </w:rPr>
      </w:pPr>
    </w:p>
    <w:p w14:paraId="5A30F850" w14:textId="77777777"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Professionalism and patient confidentiality</w:t>
      </w:r>
    </w:p>
    <w:p w14:paraId="23B2FA5E" w14:textId="77777777"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Strong organizational and time management skills</w:t>
      </w:r>
    </w:p>
    <w:p w14:paraId="243BB1CE" w14:textId="77777777"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Empathy and cultural sensitivity</w:t>
      </w:r>
    </w:p>
    <w:p w14:paraId="2120F485" w14:textId="77777777"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Ability to work independently and collaboratively</w:t>
      </w:r>
    </w:p>
    <w:p w14:paraId="08514D24" w14:textId="77777777"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Problem-solving and adaptability</w:t>
      </w:r>
    </w:p>
    <w:p w14:paraId="320901BF" w14:textId="77777777" w:rsid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Knowledge of harm reduction practices and community health</w:t>
      </w:r>
    </w:p>
    <w:p w14:paraId="7D3042B0" w14:textId="77777777" w:rsidR="00EC2945" w:rsidRDefault="00EC2945" w:rsidP="00EC2945">
      <w:pPr>
        <w:pStyle w:val="ListBullet"/>
        <w:numPr>
          <w:ilvl w:val="0"/>
          <w:numId w:val="0"/>
        </w:numPr>
        <w:rPr>
          <w:rFonts w:ascii="Times New Roman" w:hAnsi="Times New Roman" w:cs="Times New Roman"/>
        </w:rPr>
      </w:pPr>
    </w:p>
    <w:p w14:paraId="7735CBBD" w14:textId="77777777" w:rsidR="00EC2945" w:rsidRDefault="00EC2945" w:rsidP="00EC2945">
      <w:pPr>
        <w:pStyle w:val="ListBullet"/>
        <w:numPr>
          <w:ilvl w:val="0"/>
          <w:numId w:val="0"/>
        </w:numPr>
        <w:rPr>
          <w:rFonts w:ascii="Times New Roman" w:hAnsi="Times New Roman" w:cs="Times New Roman"/>
        </w:rPr>
      </w:pPr>
    </w:p>
    <w:p w14:paraId="6177F172" w14:textId="77777777" w:rsidR="00EC2945" w:rsidRDefault="00EC2945" w:rsidP="00EC2945">
      <w:pPr>
        <w:pStyle w:val="ListBullet"/>
        <w:numPr>
          <w:ilvl w:val="0"/>
          <w:numId w:val="0"/>
        </w:numPr>
        <w:rPr>
          <w:rFonts w:ascii="Times New Roman" w:hAnsi="Times New Roman" w:cs="Times New Roman"/>
        </w:rPr>
      </w:pPr>
    </w:p>
    <w:p w14:paraId="0C103105" w14:textId="77777777" w:rsidR="00EC2945" w:rsidRPr="00EC2945" w:rsidRDefault="00EC2945" w:rsidP="00EC2945">
      <w:pPr>
        <w:pStyle w:val="Heading1"/>
        <w:rPr>
          <w:rFonts w:ascii="Times New Roman" w:hAnsi="Times New Roman" w:cs="Times New Roman"/>
          <w:b/>
          <w:bCs/>
          <w:color w:val="auto"/>
          <w:sz w:val="24"/>
          <w:szCs w:val="24"/>
          <w:u w:val="single"/>
        </w:rPr>
      </w:pPr>
      <w:r w:rsidRPr="00EC2945">
        <w:rPr>
          <w:rFonts w:ascii="Times New Roman" w:hAnsi="Times New Roman" w:cs="Times New Roman"/>
          <w:b/>
          <w:bCs/>
          <w:color w:val="auto"/>
          <w:sz w:val="24"/>
          <w:szCs w:val="24"/>
          <w:u w:val="single"/>
        </w:rPr>
        <w:lastRenderedPageBreak/>
        <w:t>Key Responsibilities</w:t>
      </w:r>
    </w:p>
    <w:p w14:paraId="52ADC36D" w14:textId="3BDD0895" w:rsidR="00EC2945" w:rsidRPr="00EC2945" w:rsidRDefault="00EC2945" w:rsidP="00EC2945">
      <w:pPr>
        <w:pStyle w:val="ListBullet"/>
        <w:tabs>
          <w:tab w:val="num" w:pos="360"/>
        </w:tabs>
        <w:ind w:left="360" w:hanging="360"/>
        <w:rPr>
          <w:rFonts w:ascii="Times New Roman" w:hAnsi="Times New Roman" w:cs="Times New Roman"/>
        </w:rPr>
      </w:pPr>
      <w:r>
        <w:rPr>
          <w:rFonts w:ascii="Times New Roman" w:hAnsi="Times New Roman" w:cs="Times New Roman"/>
        </w:rPr>
        <w:t>Supporting staff with</w:t>
      </w:r>
      <w:r w:rsidRPr="00EC2945">
        <w:rPr>
          <w:rFonts w:ascii="Times New Roman" w:hAnsi="Times New Roman" w:cs="Times New Roman"/>
        </w:rPr>
        <w:t xml:space="preserve"> sessions on healthy living, harm reduction, and cultural practices</w:t>
      </w:r>
    </w:p>
    <w:p w14:paraId="7BEE3326" w14:textId="1D8D4142"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Liaise between clients and community resources (housing, social assistance, prevention services)</w:t>
      </w:r>
    </w:p>
    <w:p w14:paraId="7C2D2107" w14:textId="4E6B3CAD" w:rsidR="00EC2945" w:rsidRPr="00EC2945" w:rsidRDefault="00EC2945" w:rsidP="00EC2945">
      <w:pPr>
        <w:pStyle w:val="ListBullet"/>
        <w:tabs>
          <w:tab w:val="num" w:pos="360"/>
        </w:tabs>
        <w:ind w:left="360" w:hanging="360"/>
        <w:rPr>
          <w:rFonts w:ascii="Times New Roman" w:hAnsi="Times New Roman" w:cs="Times New Roman"/>
        </w:rPr>
      </w:pPr>
      <w:r>
        <w:rPr>
          <w:rFonts w:ascii="Times New Roman" w:hAnsi="Times New Roman" w:cs="Times New Roman"/>
        </w:rPr>
        <w:t>Support and help t</w:t>
      </w:r>
      <w:r w:rsidRPr="00EC2945">
        <w:rPr>
          <w:rFonts w:ascii="Times New Roman" w:hAnsi="Times New Roman" w:cs="Times New Roman"/>
        </w:rPr>
        <w:t>rain staff in cultural competency, harm reduction, and safe practices</w:t>
      </w:r>
    </w:p>
    <w:p w14:paraId="6A58FCDB" w14:textId="6640B417" w:rsidR="00EC2945" w:rsidRPr="00EC2945" w:rsidRDefault="00EC2945" w:rsidP="00EC2945">
      <w:pPr>
        <w:pStyle w:val="ListBullet"/>
        <w:tabs>
          <w:tab w:val="num" w:pos="360"/>
        </w:tabs>
        <w:ind w:left="360" w:hanging="360"/>
        <w:rPr>
          <w:rFonts w:ascii="Times New Roman" w:hAnsi="Times New Roman" w:cs="Times New Roman"/>
        </w:rPr>
      </w:pPr>
      <w:r>
        <w:rPr>
          <w:rFonts w:ascii="Times New Roman" w:hAnsi="Times New Roman" w:cs="Times New Roman"/>
        </w:rPr>
        <w:t>Help prepare and cook lunch once a week for community members (building relationships)</w:t>
      </w:r>
    </w:p>
    <w:p w14:paraId="72E94C60" w14:textId="77777777"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Attend staff meetings, training sessions, and community events as required</w:t>
      </w:r>
    </w:p>
    <w:p w14:paraId="7B23F183" w14:textId="77777777"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Other duties as assigned</w:t>
      </w:r>
    </w:p>
    <w:p w14:paraId="5492792F" w14:textId="1B2F7B89" w:rsidR="00EC2945" w:rsidRPr="00EC2945" w:rsidRDefault="00EC2945" w:rsidP="00EC2945">
      <w:pPr>
        <w:pStyle w:val="Heading1"/>
        <w:rPr>
          <w:rFonts w:ascii="Times New Roman" w:hAnsi="Times New Roman" w:cs="Times New Roman"/>
          <w:b/>
          <w:bCs/>
          <w:color w:val="auto"/>
          <w:sz w:val="24"/>
          <w:szCs w:val="24"/>
          <w:u w:val="single"/>
        </w:rPr>
      </w:pPr>
      <w:r w:rsidRPr="00EC2945">
        <w:rPr>
          <w:b/>
          <w:bCs/>
          <w:color w:val="auto"/>
          <w:sz w:val="24"/>
          <w:szCs w:val="24"/>
          <w:u w:val="single"/>
        </w:rPr>
        <w:t>E</w:t>
      </w:r>
      <w:r w:rsidRPr="00EC2945">
        <w:rPr>
          <w:rFonts w:ascii="Times New Roman" w:hAnsi="Times New Roman" w:cs="Times New Roman"/>
          <w:b/>
          <w:bCs/>
          <w:color w:val="auto"/>
          <w:sz w:val="24"/>
          <w:szCs w:val="24"/>
          <w:u w:val="single"/>
        </w:rPr>
        <w:t>xperience and Qualifications</w:t>
      </w:r>
    </w:p>
    <w:p w14:paraId="123FD5F2" w14:textId="77777777"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Ability to accept direction and maintain confidentiality</w:t>
      </w:r>
    </w:p>
    <w:p w14:paraId="35FF5E89" w14:textId="77777777"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Strong communication and interpersonal skills</w:t>
      </w:r>
    </w:p>
    <w:p w14:paraId="20DA7B66" w14:textId="77777777" w:rsid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Knowledge of Indigenous culture, traditions, and language (preferred)</w:t>
      </w:r>
    </w:p>
    <w:p w14:paraId="0E44E5C6" w14:textId="72C9EA6F" w:rsidR="00EC2945" w:rsidRPr="00EC2945" w:rsidRDefault="00EC2945" w:rsidP="00EC2945">
      <w:pPr>
        <w:pStyle w:val="ListBullet"/>
        <w:tabs>
          <w:tab w:val="num" w:pos="360"/>
        </w:tabs>
        <w:ind w:left="360" w:hanging="360"/>
        <w:rPr>
          <w:rFonts w:ascii="Times New Roman" w:hAnsi="Times New Roman" w:cs="Times New Roman"/>
        </w:rPr>
      </w:pPr>
      <w:r>
        <w:rPr>
          <w:rFonts w:ascii="Times New Roman" w:hAnsi="Times New Roman" w:cs="Times New Roman"/>
        </w:rPr>
        <w:t>Must provide a CPIC and Vulnerable Section Check</w:t>
      </w:r>
    </w:p>
    <w:p w14:paraId="78BCB26C" w14:textId="77777777"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Valid driver’s license and reliable vehicle</w:t>
      </w:r>
    </w:p>
    <w:p w14:paraId="7A15C62D" w14:textId="77777777" w:rsidR="00EC2945" w:rsidRPr="00EC2945" w:rsidRDefault="00EC2945" w:rsidP="00EC2945">
      <w:pPr>
        <w:pStyle w:val="Heading1"/>
        <w:rPr>
          <w:rFonts w:ascii="Times New Roman" w:hAnsi="Times New Roman" w:cs="Times New Roman"/>
          <w:b/>
          <w:bCs/>
          <w:color w:val="auto"/>
          <w:sz w:val="24"/>
          <w:szCs w:val="24"/>
          <w:u w:val="single"/>
        </w:rPr>
      </w:pPr>
      <w:r w:rsidRPr="00EC2945">
        <w:rPr>
          <w:rFonts w:ascii="Times New Roman" w:hAnsi="Times New Roman" w:cs="Times New Roman"/>
          <w:b/>
          <w:bCs/>
          <w:color w:val="auto"/>
          <w:sz w:val="24"/>
          <w:szCs w:val="24"/>
          <w:u w:val="single"/>
        </w:rPr>
        <w:t>Work Conditions</w:t>
      </w:r>
    </w:p>
    <w:p w14:paraId="53E12B77" w14:textId="3818726A"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 xml:space="preserve">Working in the health </w:t>
      </w:r>
      <w:r w:rsidR="00E313B4" w:rsidRPr="00EC2945">
        <w:rPr>
          <w:rFonts w:ascii="Times New Roman" w:hAnsi="Times New Roman" w:cs="Times New Roman"/>
        </w:rPr>
        <w:t>center</w:t>
      </w:r>
      <w:r w:rsidRPr="00EC2945">
        <w:rPr>
          <w:rFonts w:ascii="Times New Roman" w:hAnsi="Times New Roman" w:cs="Times New Roman"/>
        </w:rPr>
        <w:t xml:space="preserve"> twice a week</w:t>
      </w:r>
    </w:p>
    <w:p w14:paraId="4EBD2A54" w14:textId="3A953752" w:rsidR="00EC2945" w:rsidRPr="00EC2945" w:rsidRDefault="00EC2945" w:rsidP="00EC2945">
      <w:pPr>
        <w:pStyle w:val="ListBullet"/>
        <w:tabs>
          <w:tab w:val="num" w:pos="360"/>
        </w:tabs>
        <w:ind w:left="360" w:hanging="360"/>
        <w:rPr>
          <w:rFonts w:ascii="Times New Roman" w:hAnsi="Times New Roman" w:cs="Times New Roman"/>
        </w:rPr>
      </w:pPr>
      <w:r w:rsidRPr="00EC2945">
        <w:rPr>
          <w:rFonts w:ascii="Times New Roman" w:hAnsi="Times New Roman" w:cs="Times New Roman"/>
        </w:rPr>
        <w:t>Flexible schedule for community events</w:t>
      </w:r>
    </w:p>
    <w:p w14:paraId="1768B9AC" w14:textId="77777777" w:rsidR="00EC2945" w:rsidRPr="00EC2945" w:rsidRDefault="00EC2945" w:rsidP="00EC2945">
      <w:pPr>
        <w:pStyle w:val="Heading1"/>
        <w:rPr>
          <w:rFonts w:ascii="Times New Roman" w:hAnsi="Times New Roman" w:cs="Times New Roman"/>
          <w:b/>
          <w:bCs/>
          <w:color w:val="auto"/>
          <w:sz w:val="24"/>
          <w:szCs w:val="24"/>
          <w:u w:val="single"/>
        </w:rPr>
      </w:pPr>
      <w:r w:rsidRPr="00EC2945">
        <w:rPr>
          <w:rFonts w:ascii="Times New Roman" w:hAnsi="Times New Roman" w:cs="Times New Roman"/>
          <w:b/>
          <w:bCs/>
          <w:color w:val="auto"/>
          <w:sz w:val="24"/>
          <w:szCs w:val="24"/>
          <w:u w:val="single"/>
        </w:rPr>
        <w:t>Community Engagement</w:t>
      </w:r>
    </w:p>
    <w:p w14:paraId="27A7BD93" w14:textId="520BFEAA" w:rsidR="00EC2945" w:rsidRPr="00EC2945" w:rsidRDefault="00EC2945" w:rsidP="00EC2945">
      <w:pPr>
        <w:rPr>
          <w:rFonts w:ascii="Times New Roman" w:hAnsi="Times New Roman" w:cs="Times New Roman"/>
          <w:sz w:val="24"/>
          <w:szCs w:val="24"/>
        </w:rPr>
      </w:pPr>
      <w:r w:rsidRPr="00EC2945">
        <w:rPr>
          <w:rFonts w:ascii="Times New Roman" w:hAnsi="Times New Roman" w:cs="Times New Roman"/>
          <w:sz w:val="24"/>
          <w:szCs w:val="24"/>
        </w:rPr>
        <w:t>The Elder in Residence will actively engage with community members to strengthen relationships and promote cultural identity. This includes participating in community events, ceremonies, and gatherings, as well as facilitating dialogue on health and wellness rooted in traditional teachings. The Elder will collaborate with local organizations, schools, and cultural groups to ensure programs reflect community values and foster trust. By serving as a visible and approachable resource, the Elder will help bridge gaps between health services and cultural practices, encouraging community involvement in harm reduction and wellness initiatives.</w:t>
      </w:r>
    </w:p>
    <w:p w14:paraId="77F75C76" w14:textId="77777777" w:rsidR="00EC2945" w:rsidRPr="00EC2945" w:rsidRDefault="00EC2945" w:rsidP="00EC2945">
      <w:pPr>
        <w:pStyle w:val="Heading1"/>
        <w:rPr>
          <w:rFonts w:ascii="Times New Roman" w:hAnsi="Times New Roman" w:cs="Times New Roman"/>
          <w:b/>
          <w:bCs/>
          <w:color w:val="auto"/>
          <w:sz w:val="24"/>
          <w:szCs w:val="24"/>
          <w:u w:val="single"/>
        </w:rPr>
      </w:pPr>
      <w:r w:rsidRPr="00EC2945">
        <w:rPr>
          <w:rFonts w:ascii="Times New Roman" w:hAnsi="Times New Roman" w:cs="Times New Roman"/>
          <w:b/>
          <w:bCs/>
          <w:color w:val="auto"/>
          <w:sz w:val="24"/>
          <w:szCs w:val="24"/>
          <w:u w:val="single"/>
        </w:rPr>
        <w:t>Location</w:t>
      </w:r>
    </w:p>
    <w:p w14:paraId="67A30976" w14:textId="77777777" w:rsidR="00EC2945" w:rsidRPr="00EC2945" w:rsidRDefault="00EC2945" w:rsidP="00EC2945">
      <w:pPr>
        <w:rPr>
          <w:rFonts w:ascii="Times New Roman" w:hAnsi="Times New Roman" w:cs="Times New Roman"/>
          <w:sz w:val="24"/>
          <w:szCs w:val="24"/>
        </w:rPr>
      </w:pPr>
      <w:r w:rsidRPr="00EC2945">
        <w:rPr>
          <w:rFonts w:ascii="Times New Roman" w:hAnsi="Times New Roman" w:cs="Times New Roman"/>
          <w:sz w:val="24"/>
          <w:szCs w:val="24"/>
        </w:rPr>
        <w:t>Muskoday First Nation, located 25 km southwest on Hwy #3 from Prince Albert, SK</w:t>
      </w:r>
    </w:p>
    <w:p w14:paraId="74AED199" w14:textId="77777777" w:rsidR="00EC2945" w:rsidRPr="00EC2945" w:rsidRDefault="00EC2945" w:rsidP="00EC2945">
      <w:pPr>
        <w:pStyle w:val="Heading1"/>
        <w:rPr>
          <w:rFonts w:ascii="Times New Roman" w:hAnsi="Times New Roman" w:cs="Times New Roman"/>
          <w:b/>
          <w:bCs/>
          <w:color w:val="auto"/>
          <w:sz w:val="24"/>
          <w:szCs w:val="24"/>
          <w:u w:val="single"/>
        </w:rPr>
      </w:pPr>
      <w:r w:rsidRPr="00EC2945">
        <w:rPr>
          <w:rFonts w:ascii="Times New Roman" w:hAnsi="Times New Roman" w:cs="Times New Roman"/>
          <w:b/>
          <w:bCs/>
          <w:color w:val="auto"/>
          <w:sz w:val="24"/>
          <w:szCs w:val="24"/>
          <w:u w:val="single"/>
        </w:rPr>
        <w:t>How to Apply</w:t>
      </w:r>
    </w:p>
    <w:p w14:paraId="4BFF1EF6" w14:textId="0AE9E41C" w:rsidR="00EC2945" w:rsidRPr="00EC2945" w:rsidRDefault="00EC2945" w:rsidP="00EC2945">
      <w:pPr>
        <w:rPr>
          <w:rFonts w:ascii="Times New Roman" w:hAnsi="Times New Roman" w:cs="Times New Roman"/>
        </w:rPr>
      </w:pPr>
      <w:r w:rsidRPr="00EC2945">
        <w:rPr>
          <w:rFonts w:ascii="Times New Roman" w:hAnsi="Times New Roman" w:cs="Times New Roman"/>
          <w:sz w:val="24"/>
          <w:szCs w:val="24"/>
        </w:rPr>
        <w:t>Submit a cover letter, resume, and three professional references to:</w:t>
      </w:r>
      <w:r w:rsidRPr="00EC2945">
        <w:rPr>
          <w:rFonts w:ascii="Times New Roman" w:hAnsi="Times New Roman" w:cs="Times New Roman"/>
          <w:sz w:val="24"/>
          <w:szCs w:val="24"/>
        </w:rPr>
        <w:br/>
        <w:t>Ernie Dreaver – Human Resources Officer</w:t>
      </w:r>
      <w:r w:rsidRPr="00EC2945">
        <w:rPr>
          <w:rFonts w:ascii="Times New Roman" w:hAnsi="Times New Roman" w:cs="Times New Roman"/>
          <w:sz w:val="24"/>
          <w:szCs w:val="24"/>
        </w:rPr>
        <w:br/>
        <w:t xml:space="preserve">Email: </w:t>
      </w:r>
      <w:r w:rsidRPr="00DF70FD">
        <w:rPr>
          <w:rFonts w:ascii="Times New Roman" w:hAnsi="Times New Roman" w:cs="Times New Roman"/>
          <w:color w:val="45B0E1" w:themeColor="accent1" w:themeTint="99"/>
          <w:sz w:val="24"/>
          <w:szCs w:val="24"/>
        </w:rPr>
        <w:t>resume@muskodayfn.ca</w:t>
      </w:r>
      <w:r w:rsidRPr="00EC2945">
        <w:rPr>
          <w:rFonts w:ascii="Times New Roman" w:hAnsi="Times New Roman" w:cs="Times New Roman"/>
          <w:sz w:val="24"/>
          <w:szCs w:val="24"/>
        </w:rPr>
        <w:br/>
        <w:t xml:space="preserve">Deadline: </w:t>
      </w:r>
      <w:r w:rsidR="00DF70FD" w:rsidRPr="00DF70FD">
        <w:rPr>
          <w:rFonts w:ascii="Times New Roman" w:hAnsi="Times New Roman" w:cs="Times New Roman"/>
          <w:sz w:val="24"/>
          <w:szCs w:val="24"/>
          <w:highlight w:val="yellow"/>
        </w:rPr>
        <w:t>April 2</w:t>
      </w:r>
      <w:r w:rsidR="00DF70FD" w:rsidRPr="00DF70FD">
        <w:rPr>
          <w:rFonts w:ascii="Times New Roman" w:hAnsi="Times New Roman" w:cs="Times New Roman"/>
          <w:sz w:val="24"/>
          <w:szCs w:val="24"/>
          <w:highlight w:val="yellow"/>
          <w:vertAlign w:val="superscript"/>
        </w:rPr>
        <w:t>nd</w:t>
      </w:r>
      <w:r w:rsidR="00DF70FD" w:rsidRPr="00DF70FD">
        <w:rPr>
          <w:rFonts w:ascii="Times New Roman" w:hAnsi="Times New Roman" w:cs="Times New Roman"/>
          <w:sz w:val="24"/>
          <w:szCs w:val="24"/>
          <w:highlight w:val="yellow"/>
        </w:rPr>
        <w:t>, 2026</w:t>
      </w:r>
      <w:r w:rsidRPr="00DF70FD">
        <w:rPr>
          <w:rFonts w:ascii="Times New Roman" w:hAnsi="Times New Roman" w:cs="Times New Roman"/>
          <w:sz w:val="24"/>
          <w:szCs w:val="24"/>
          <w:highlight w:val="yellow"/>
        </w:rPr>
        <w:t xml:space="preserve"> at 4:30 pm</w:t>
      </w:r>
    </w:p>
    <w:p w14:paraId="2F3F95AC" w14:textId="77777777" w:rsidR="00EC2945" w:rsidRPr="00D73180" w:rsidRDefault="00EC2945" w:rsidP="00EC2945">
      <w:pPr>
        <w:spacing w:after="0" w:line="240" w:lineRule="auto"/>
        <w:contextualSpacing/>
        <w:rPr>
          <w:rFonts w:ascii="Times New Roman" w:hAnsi="Times New Roman" w:cs="Times New Roman"/>
          <w:sz w:val="24"/>
          <w:szCs w:val="24"/>
          <w:lang w:val="en-CA"/>
        </w:rPr>
      </w:pPr>
    </w:p>
    <w:p w14:paraId="4420D358" w14:textId="77777777" w:rsidR="00473175" w:rsidRDefault="00473175"/>
    <w:sectPr w:rsidR="004731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8064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19408E"/>
    <w:multiLevelType w:val="hybridMultilevel"/>
    <w:tmpl w:val="96388984"/>
    <w:lvl w:ilvl="0" w:tplc="10090001">
      <w:start w:val="1"/>
      <w:numFmt w:val="bullet"/>
      <w:lvlText w:val=""/>
      <w:lvlJc w:val="left"/>
      <w:pPr>
        <w:ind w:left="8157"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6E117B"/>
    <w:multiLevelType w:val="multilevel"/>
    <w:tmpl w:val="AF8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460B3"/>
    <w:multiLevelType w:val="hybridMultilevel"/>
    <w:tmpl w:val="D57A2906"/>
    <w:lvl w:ilvl="0" w:tplc="AC0E2EC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5589C"/>
    <w:multiLevelType w:val="hybridMultilevel"/>
    <w:tmpl w:val="550AC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45"/>
    <w:rsid w:val="000E13E4"/>
    <w:rsid w:val="00473175"/>
    <w:rsid w:val="00507683"/>
    <w:rsid w:val="00D353D5"/>
    <w:rsid w:val="00DF70FD"/>
    <w:rsid w:val="00E313B4"/>
    <w:rsid w:val="00EC2945"/>
    <w:rsid w:val="00F245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AE44"/>
  <w15:chartTrackingRefBased/>
  <w15:docId w15:val="{AC97FCA2-8884-4C66-A414-6BF9DFFD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945"/>
    <w:rPr>
      <w:lang w:val="en-US"/>
    </w:rPr>
  </w:style>
  <w:style w:type="paragraph" w:styleId="Heading1">
    <w:name w:val="heading 1"/>
    <w:basedOn w:val="Normal"/>
    <w:next w:val="Normal"/>
    <w:link w:val="Heading1Char"/>
    <w:uiPriority w:val="9"/>
    <w:qFormat/>
    <w:rsid w:val="00EC2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945"/>
    <w:rPr>
      <w:rFonts w:eastAsiaTheme="majorEastAsia" w:cstheme="majorBidi"/>
      <w:color w:val="272727" w:themeColor="text1" w:themeTint="D8"/>
    </w:rPr>
  </w:style>
  <w:style w:type="paragraph" w:styleId="Title">
    <w:name w:val="Title"/>
    <w:basedOn w:val="Normal"/>
    <w:next w:val="Normal"/>
    <w:link w:val="TitleChar"/>
    <w:uiPriority w:val="10"/>
    <w:qFormat/>
    <w:rsid w:val="00EC2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945"/>
    <w:pPr>
      <w:spacing w:before="160"/>
      <w:jc w:val="center"/>
    </w:pPr>
    <w:rPr>
      <w:i/>
      <w:iCs/>
      <w:color w:val="404040" w:themeColor="text1" w:themeTint="BF"/>
    </w:rPr>
  </w:style>
  <w:style w:type="character" w:customStyle="1" w:styleId="QuoteChar">
    <w:name w:val="Quote Char"/>
    <w:basedOn w:val="DefaultParagraphFont"/>
    <w:link w:val="Quote"/>
    <w:uiPriority w:val="29"/>
    <w:rsid w:val="00EC2945"/>
    <w:rPr>
      <w:i/>
      <w:iCs/>
      <w:color w:val="404040" w:themeColor="text1" w:themeTint="BF"/>
    </w:rPr>
  </w:style>
  <w:style w:type="paragraph" w:styleId="ListParagraph">
    <w:name w:val="List Paragraph"/>
    <w:basedOn w:val="Normal"/>
    <w:uiPriority w:val="34"/>
    <w:qFormat/>
    <w:rsid w:val="00EC2945"/>
    <w:pPr>
      <w:ind w:left="720"/>
      <w:contextualSpacing/>
    </w:pPr>
  </w:style>
  <w:style w:type="character" w:styleId="IntenseEmphasis">
    <w:name w:val="Intense Emphasis"/>
    <w:basedOn w:val="DefaultParagraphFont"/>
    <w:uiPriority w:val="21"/>
    <w:qFormat/>
    <w:rsid w:val="00EC2945"/>
    <w:rPr>
      <w:i/>
      <w:iCs/>
      <w:color w:val="0F4761" w:themeColor="accent1" w:themeShade="BF"/>
    </w:rPr>
  </w:style>
  <w:style w:type="paragraph" w:styleId="IntenseQuote">
    <w:name w:val="Intense Quote"/>
    <w:basedOn w:val="Normal"/>
    <w:next w:val="Normal"/>
    <w:link w:val="IntenseQuoteChar"/>
    <w:uiPriority w:val="30"/>
    <w:qFormat/>
    <w:rsid w:val="00EC2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945"/>
    <w:rPr>
      <w:i/>
      <w:iCs/>
      <w:color w:val="0F4761" w:themeColor="accent1" w:themeShade="BF"/>
    </w:rPr>
  </w:style>
  <w:style w:type="character" w:styleId="IntenseReference">
    <w:name w:val="Intense Reference"/>
    <w:basedOn w:val="DefaultParagraphFont"/>
    <w:uiPriority w:val="32"/>
    <w:qFormat/>
    <w:rsid w:val="00EC2945"/>
    <w:rPr>
      <w:b/>
      <w:bCs/>
      <w:smallCaps/>
      <w:color w:val="0F4761" w:themeColor="accent1" w:themeShade="BF"/>
      <w:spacing w:val="5"/>
    </w:rPr>
  </w:style>
  <w:style w:type="paragraph" w:styleId="NoSpacing">
    <w:name w:val="No Spacing"/>
    <w:basedOn w:val="Normal"/>
    <w:uiPriority w:val="1"/>
    <w:qFormat/>
    <w:rsid w:val="00EC2945"/>
    <w:pPr>
      <w:spacing w:after="0" w:line="240" w:lineRule="auto"/>
    </w:pPr>
    <w:rPr>
      <w:rFonts w:ascii="Calibri" w:hAnsi="Calibri" w:cs="Calibri"/>
      <w:kern w:val="0"/>
      <w14:ligatures w14:val="none"/>
    </w:rPr>
  </w:style>
  <w:style w:type="paragraph" w:styleId="ListBullet">
    <w:name w:val="List Bullet"/>
    <w:basedOn w:val="Normal"/>
    <w:uiPriority w:val="99"/>
    <w:semiHidden/>
    <w:unhideWhenUsed/>
    <w:rsid w:val="00EC2945"/>
    <w:pPr>
      <w:numPr>
        <w:numId w:val="5"/>
      </w:numPr>
      <w:tabs>
        <w:tab w:val="clear" w:pos="360"/>
      </w:tabs>
      <w:spacing w:line="276" w:lineRule="auto"/>
      <w:ind w:left="0" w:firstLine="0"/>
      <w:contextualSpacing/>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93b142-ff76-4f92-b6a5-bffac5505eae" xsi:nil="true"/>
    <lcf76f155ced4ddcb4097134ff3c332f xmlns="f3f4946f-b007-4b58-a48b-eeb13cebd6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7479C48FA28F4E9C81B639879E5AB3" ma:contentTypeVersion="15" ma:contentTypeDescription="Create a new document." ma:contentTypeScope="" ma:versionID="09f99e7a57bb930dc31d40a8045eda54">
  <xsd:schema xmlns:xsd="http://www.w3.org/2001/XMLSchema" xmlns:xs="http://www.w3.org/2001/XMLSchema" xmlns:p="http://schemas.microsoft.com/office/2006/metadata/properties" xmlns:ns2="0b93b142-ff76-4f92-b6a5-bffac5505eae" xmlns:ns3="f3f4946f-b007-4b58-a48b-eeb13cebd6de" targetNamespace="http://schemas.microsoft.com/office/2006/metadata/properties" ma:root="true" ma:fieldsID="4013b939df719f9abcd6dd0766a3fdfb" ns2:_="" ns3:_="">
    <xsd:import namespace="0b93b142-ff76-4f92-b6a5-bffac5505eae"/>
    <xsd:import namespace="f3f4946f-b007-4b58-a48b-eeb13cebd6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3b142-ff76-4f92-b6a5-bffac5505e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daf803d-f21b-4d5b-b439-27e14c0edc64}" ma:internalName="TaxCatchAll" ma:showField="CatchAllData" ma:web="0b93b142-ff76-4f92-b6a5-bffac5505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f4946f-b007-4b58-a48b-eeb13cebd6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d696c5c-ebf7-4bd0-9a32-66a0ed1129b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0F295-DC16-4D91-9283-E11F6908853D}">
  <ds:schemaRefs>
    <ds:schemaRef ds:uri="http://schemas.microsoft.com/sharepoint/v3/contenttype/forms"/>
  </ds:schemaRefs>
</ds:datastoreItem>
</file>

<file path=customXml/itemProps2.xml><?xml version="1.0" encoding="utf-8"?>
<ds:datastoreItem xmlns:ds="http://schemas.openxmlformats.org/officeDocument/2006/customXml" ds:itemID="{2EC29045-CC21-4EF0-887B-216E906EA5CC}">
  <ds:schemaRefs>
    <ds:schemaRef ds:uri="http://schemas.microsoft.com/office/2006/metadata/properties"/>
    <ds:schemaRef ds:uri="http://schemas.microsoft.com/office/infopath/2007/PartnerControls"/>
    <ds:schemaRef ds:uri="0b93b142-ff76-4f92-b6a5-bffac5505eae"/>
    <ds:schemaRef ds:uri="f3f4946f-b007-4b58-a48b-eeb13cebd6de"/>
  </ds:schemaRefs>
</ds:datastoreItem>
</file>

<file path=customXml/itemProps3.xml><?xml version="1.0" encoding="utf-8"?>
<ds:datastoreItem xmlns:ds="http://schemas.openxmlformats.org/officeDocument/2006/customXml" ds:itemID="{B41A30F5-446B-4488-A336-66D39F245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3b142-ff76-4f92-b6a5-bffac5505eae"/>
    <ds:schemaRef ds:uri="f3f4946f-b007-4b58-a48b-eeb13cebd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Murphy</dc:creator>
  <cp:keywords/>
  <dc:description/>
  <cp:lastModifiedBy>Brandy Maxie</cp:lastModifiedBy>
  <cp:revision>2</cp:revision>
  <dcterms:created xsi:type="dcterms:W3CDTF">2026-03-18T17:29:00Z</dcterms:created>
  <dcterms:modified xsi:type="dcterms:W3CDTF">2026-03-18T17:29:00Z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3e4c16cb-c853-420d-aa93-a1bf360ff556</vt:lpwstr>
  </property>
  <property fmtid="{D5CDD505-2E9C-101B-9397-08002B2CF9AE}" pid="3" name="ContentTypeId">
    <vt:lpwstr>0x010100887479C48FA28F4E9C81B639879E5AB3</vt:lpwstr>
  </property>
  <property fmtid="{D5CDD505-2E9C-101B-9397-08002B2CF9AE}" pid="4" name="MediaServiceImageTags">
    <vt:lpwstr/>
  </property>
</Properties>
</file>