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E4EDE" w14:textId="77777777" w:rsidR="00D12169" w:rsidRPr="00967651" w:rsidRDefault="00D12169" w:rsidP="00D12169">
      <w:pPr>
        <w:widowControl w:val="0"/>
        <w:autoSpaceDE w:val="0"/>
        <w:autoSpaceDN w:val="0"/>
        <w:spacing w:before="18" w:after="0" w:line="240" w:lineRule="auto"/>
        <w:ind w:left="-454" w:right="-454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GoBack"/>
      <w:bookmarkEnd w:id="0"/>
      <w:r w:rsidRPr="00967651">
        <w:rPr>
          <w:rFonts w:ascii="Calibri" w:eastAsia="Calibri" w:hAnsi="Calibri" w:cs="Calibri"/>
          <w:b/>
          <w:bCs/>
          <w:noProof/>
          <w:kern w:val="0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207716F3" wp14:editId="13B838AE">
            <wp:simplePos x="542925" y="914400"/>
            <wp:positionH relativeFrom="margin">
              <wp:align>left</wp:align>
            </wp:positionH>
            <wp:positionV relativeFrom="margin">
              <wp:align>top</wp:align>
            </wp:positionV>
            <wp:extent cx="1021715" cy="1256030"/>
            <wp:effectExtent l="0" t="0" r="6985" b="1270"/>
            <wp:wrapSquare wrapText="bothSides"/>
            <wp:docPr id="1" name="Picture 1" descr="A drawing of a cartoon charac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drawing of a cartoon character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JOB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POSTING:</w:t>
      </w:r>
      <w:r w:rsidRPr="00967651">
        <w:rPr>
          <w:rFonts w:ascii="Calibri" w:eastAsia="Calibri" w:hAnsi="Calibri" w:cs="Calibri"/>
          <w:b/>
          <w:bCs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YELLOW</w:t>
      </w:r>
      <w:r w:rsidRPr="00967651">
        <w:rPr>
          <w:rFonts w:ascii="Calibri" w:eastAsia="Calibri" w:hAnsi="Calibri" w:cs="Calibri"/>
          <w:b/>
          <w:bCs/>
          <w:spacing w:val="-3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QUILL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FIRST</w:t>
      </w:r>
      <w:r w:rsidRPr="00967651">
        <w:rPr>
          <w:rFonts w:ascii="Calibri" w:eastAsia="Calibri" w:hAnsi="Calibri" w:cs="Calibri"/>
          <w:b/>
          <w:bCs/>
          <w:spacing w:val="-4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spacing w:val="-2"/>
          <w:kern w:val="0"/>
          <w:szCs w:val="28"/>
          <w14:ligatures w14:val="none"/>
        </w:rPr>
        <w:t>NATION</w:t>
      </w:r>
    </w:p>
    <w:p w14:paraId="5A946C65" w14:textId="7D42B992" w:rsidR="00D12169" w:rsidRPr="00967651" w:rsidRDefault="00D12169" w:rsidP="00D12169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Title:</w:t>
      </w:r>
      <w:r w:rsidRPr="00967651">
        <w:rPr>
          <w:rFonts w:ascii="Calibri" w:eastAsia="Times New Roman" w:hAnsi="Calibri" w:cs="Calibri"/>
          <w:bCs/>
          <w:spacing w:val="-7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Grade 4 Teacher</w:t>
      </w:r>
    </w:p>
    <w:p w14:paraId="0B0F3F0E" w14:textId="77777777" w:rsidR="00D12169" w:rsidRPr="00967651" w:rsidRDefault="00D12169" w:rsidP="00D12169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Location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Yellow Quill First Nation</w:t>
      </w:r>
    </w:p>
    <w:p w14:paraId="62F29FD3" w14:textId="6E037464" w:rsidR="00D12169" w:rsidRPr="00967651" w:rsidRDefault="00D12169" w:rsidP="00D12169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Status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>2025-2026 School Year (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Fixed Term Contracts)</w:t>
      </w:r>
    </w:p>
    <w:p w14:paraId="10EA5425" w14:textId="0832865F" w:rsidR="00D12169" w:rsidRPr="00967651" w:rsidRDefault="00D12169" w:rsidP="00D12169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Reporting</w:t>
      </w:r>
      <w:r w:rsidRPr="00967651">
        <w:rPr>
          <w:rFonts w:ascii="Calibri" w:eastAsia="Times New Roman" w:hAnsi="Calibri" w:cs="Calibri"/>
          <w:b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to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Director</w:t>
      </w:r>
      <w:r w:rsidRPr="00967651">
        <w:rPr>
          <w:rFonts w:ascii="Calibri" w:eastAsia="Times New Roman" w:hAnsi="Calibri" w:cs="Calibri"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of</w:t>
      </w:r>
      <w:r w:rsidRPr="00967651">
        <w:rPr>
          <w:rFonts w:ascii="Calibri" w:eastAsia="Times New Roman" w:hAnsi="Calibri" w:cs="Calibri"/>
          <w:bCs/>
          <w:spacing w:val="-4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Education/Principal</w:t>
      </w:r>
    </w:p>
    <w:p w14:paraId="08AAD7E7" w14:textId="77777777" w:rsidR="00D12169" w:rsidRPr="00967651" w:rsidRDefault="00D12169" w:rsidP="00D12169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Wage/Salary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Dependent on Experience</w:t>
      </w:r>
    </w:p>
    <w:p w14:paraId="1D295ED6" w14:textId="5F90D97F" w:rsidR="00D12169" w:rsidRDefault="00D12169" w:rsidP="00D12169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Closing</w:t>
      </w:r>
      <w:r w:rsidRPr="00967651">
        <w:rPr>
          <w:rFonts w:ascii="Calibri" w:eastAsia="Times New Roman" w:hAnsi="Calibri" w:cs="Calibri"/>
          <w:b/>
          <w:i/>
          <w:spacing w:val="-9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Date:</w:t>
      </w:r>
      <w:r w:rsidRPr="00967651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 xml:space="preserve"> </w:t>
      </w:r>
      <w:r w:rsidR="00800E79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>Open until filled</w:t>
      </w:r>
    </w:p>
    <w:p w14:paraId="5727E7C5" w14:textId="77777777" w:rsidR="00D12169" w:rsidRDefault="00D12169" w:rsidP="00D12169">
      <w:pPr>
        <w:rPr>
          <w:b/>
          <w:bCs/>
        </w:rPr>
      </w:pPr>
    </w:p>
    <w:p w14:paraId="30F35AF7" w14:textId="77777777" w:rsidR="00D12169" w:rsidRDefault="00D12169" w:rsidP="00D12169">
      <w:pPr>
        <w:rPr>
          <w:b/>
          <w:bCs/>
        </w:rPr>
      </w:pPr>
      <w:r w:rsidRPr="00F671E6">
        <w:rPr>
          <w:b/>
          <w:bCs/>
        </w:rPr>
        <w:t>SUMMARY OF POSITION</w:t>
      </w:r>
    </w:p>
    <w:p w14:paraId="02F58CE0" w14:textId="54AFB846" w:rsidR="00D12169" w:rsidRPr="007729DA" w:rsidRDefault="00D12169" w:rsidP="00D12169">
      <w:r>
        <w:t xml:space="preserve">Yellow Quill First Nation is seeking Teacher positions at </w:t>
      </w:r>
      <w:proofErr w:type="spellStart"/>
      <w:r>
        <w:t>Nawigizigweyas</w:t>
      </w:r>
      <w:proofErr w:type="spellEnd"/>
      <w:r>
        <w:t xml:space="preserve"> Education Centre for the following Grade 4 for the 202</w:t>
      </w:r>
      <w:r w:rsidR="00F41808">
        <w:t>5</w:t>
      </w:r>
      <w:r>
        <w:t>-202</w:t>
      </w:r>
      <w:r w:rsidR="00F41808">
        <w:t>6</w:t>
      </w:r>
      <w:r>
        <w:t xml:space="preserve"> school year.  NEC is a K-12 school with a great team to ensure the students are successful.</w:t>
      </w:r>
    </w:p>
    <w:p w14:paraId="212A2A5E" w14:textId="77777777" w:rsidR="00D12169" w:rsidRPr="00F671E6" w:rsidRDefault="00D12169" w:rsidP="00D12169">
      <w:pPr>
        <w:rPr>
          <w:b/>
          <w:bCs/>
        </w:rPr>
      </w:pPr>
      <w:r w:rsidRPr="00F671E6">
        <w:rPr>
          <w:b/>
          <w:bCs/>
        </w:rPr>
        <w:t>DUTIES AND RESPONSIBILITIES</w:t>
      </w:r>
    </w:p>
    <w:p w14:paraId="69A82C71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Develop and implement individualized education plans and programming.</w:t>
      </w:r>
    </w:p>
    <w:p w14:paraId="73BDE927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Collaborate with team members in program development for the class and students.</w:t>
      </w:r>
    </w:p>
    <w:p w14:paraId="57A671E8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Plan and organize with regard for the differential needs of the students.</w:t>
      </w:r>
    </w:p>
    <w:p w14:paraId="276CAB1F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Monitor and guide student’s behavior and educational progress.</w:t>
      </w:r>
    </w:p>
    <w:p w14:paraId="0EED95F0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Assist the students in achieving their educational goals.</w:t>
      </w:r>
    </w:p>
    <w:p w14:paraId="4B9DCB37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Supervise and engage with students in a safe and structured environment.</w:t>
      </w:r>
    </w:p>
    <w:p w14:paraId="7F89CB34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Communicate and collaborate with internal and external stakeholders.</w:t>
      </w:r>
    </w:p>
    <w:p w14:paraId="64457C01" w14:textId="61F2B678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Report regularly, to the parents and/or guardians of the students, with respect to the students’ progress and any issues or concerns that may be of interest.</w:t>
      </w:r>
    </w:p>
    <w:p w14:paraId="58B324C7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Resolve conflicts and respond to crisis situations in a calm and patient manner. Identify potential triggers, recognize escalating behaviors, and de-escalate the situation safely and effectively.</w:t>
      </w:r>
    </w:p>
    <w:p w14:paraId="6B96CE24" w14:textId="77777777" w:rsidR="00D12169" w:rsidRPr="001B4D58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Participate in staff and general meetings, educational conferences, conferences or meetings with other professionals or stakeholders, development workshops and conferences, and training programs, as required.</w:t>
      </w:r>
    </w:p>
    <w:p w14:paraId="136F31D8" w14:textId="77777777" w:rsidR="00D12169" w:rsidRPr="007729DA" w:rsidRDefault="00D12169" w:rsidP="00D12169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Document all incidents and updates such as critical incidents, educational progress, attendance, and any other classroom or student updates. Complete reports and documentation clearly, accurately, and in a timely manner.</w:t>
      </w:r>
    </w:p>
    <w:p w14:paraId="2BD7DB33" w14:textId="77777777" w:rsidR="00D12169" w:rsidRPr="001B4D58" w:rsidRDefault="00D12169" w:rsidP="00D12169">
      <w:pPr>
        <w:pStyle w:val="ListParagraph"/>
        <w:numPr>
          <w:ilvl w:val="0"/>
          <w:numId w:val="2"/>
        </w:numPr>
        <w:rPr>
          <w:b/>
          <w:bCs/>
        </w:rPr>
      </w:pPr>
    </w:p>
    <w:p w14:paraId="1301020E" w14:textId="77777777" w:rsidR="00D12169" w:rsidRDefault="00D12169" w:rsidP="00D12169">
      <w:pPr>
        <w:rPr>
          <w:b/>
          <w:bCs/>
        </w:rPr>
      </w:pPr>
      <w:r w:rsidRPr="00DA01C1">
        <w:rPr>
          <w:b/>
          <w:bCs/>
        </w:rPr>
        <w:t>REQUIRED EDUCATION, QUALIFICATIONS AND EXPERIENCE</w:t>
      </w:r>
    </w:p>
    <w:p w14:paraId="28B8945A" w14:textId="77777777" w:rsidR="00D12169" w:rsidRDefault="00D12169" w:rsidP="00D12169">
      <w:pPr>
        <w:pStyle w:val="ListParagraph"/>
        <w:numPr>
          <w:ilvl w:val="0"/>
          <w:numId w:val="1"/>
        </w:numPr>
      </w:pPr>
      <w:r>
        <w:t>Bachelor of Education degree</w:t>
      </w:r>
    </w:p>
    <w:p w14:paraId="4C1FFC30" w14:textId="77777777" w:rsidR="00D12169" w:rsidRDefault="00D12169" w:rsidP="00D12169">
      <w:pPr>
        <w:pStyle w:val="ListParagraph"/>
        <w:numPr>
          <w:ilvl w:val="0"/>
          <w:numId w:val="1"/>
        </w:numPr>
      </w:pPr>
      <w:r w:rsidRPr="001B4D58">
        <w:t>Valid</w:t>
      </w:r>
      <w:r>
        <w:t xml:space="preserve"> Professional ‘A’</w:t>
      </w:r>
      <w:r w:rsidRPr="001B4D58">
        <w:t xml:space="preserve"> Saskatchewan Teaching Certificate</w:t>
      </w:r>
    </w:p>
    <w:p w14:paraId="021A9FD3" w14:textId="77777777" w:rsidR="00D12169" w:rsidRPr="007729DA" w:rsidRDefault="00D12169" w:rsidP="00D12169">
      <w:pPr>
        <w:pStyle w:val="ListParagraph"/>
        <w:numPr>
          <w:ilvl w:val="0"/>
          <w:numId w:val="1"/>
        </w:numPr>
      </w:pPr>
      <w:r>
        <w:t>Updated Criminal Records Check (CPIC) with Vulnerable Sector Check</w:t>
      </w:r>
    </w:p>
    <w:p w14:paraId="527201B9" w14:textId="2B4DCFE6" w:rsidR="00D12169" w:rsidRPr="00EE223A" w:rsidRDefault="00D12169" w:rsidP="00D12169">
      <w:pPr>
        <w:spacing w:after="0" w:line="240" w:lineRule="auto"/>
        <w:ind w:right="-45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223A">
        <w:rPr>
          <w:rFonts w:ascii="Calibri" w:eastAsia="Times New Roman" w:hAnsi="Calibri" w:cs="Calibri"/>
          <w:kern w:val="0"/>
          <w14:ligatures w14:val="none"/>
        </w:rPr>
        <w:t>Please submit a cover letter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E223A">
        <w:rPr>
          <w:rFonts w:ascii="Calibri" w:eastAsia="Times New Roman" w:hAnsi="Calibri" w:cs="Calibri"/>
          <w:kern w:val="0"/>
          <w14:ligatures w14:val="none"/>
        </w:rPr>
        <w:t>your resume</w:t>
      </w:r>
      <w:r>
        <w:rPr>
          <w:rFonts w:ascii="Calibri" w:eastAsia="Times New Roman" w:hAnsi="Calibri" w:cs="Calibri"/>
          <w:kern w:val="0"/>
          <w14:ligatures w14:val="none"/>
        </w:rPr>
        <w:t xml:space="preserve"> and CPIC,</w:t>
      </w:r>
      <w:r w:rsidRPr="00EE223A">
        <w:rPr>
          <w:rFonts w:ascii="Calibri" w:eastAsia="Times New Roman" w:hAnsi="Calibri" w:cs="Calibri"/>
          <w:kern w:val="0"/>
          <w14:ligatures w14:val="none"/>
        </w:rPr>
        <w:t xml:space="preserve"> no later than </w:t>
      </w:r>
      <w:r w:rsidR="00800E79">
        <w:rPr>
          <w:rFonts w:ascii="Calibri" w:eastAsia="Times New Roman" w:hAnsi="Calibri" w:cs="Calibri"/>
          <w:b/>
          <w:kern w:val="0"/>
          <w:highlight w:val="yellow"/>
          <w14:ligatures w14:val="none"/>
        </w:rPr>
        <w:t>OPEN UNTIL FILLED</w:t>
      </w:r>
      <w:r w:rsidRPr="00D12169">
        <w:rPr>
          <w:rFonts w:ascii="Calibri" w:eastAsia="Times New Roman" w:hAnsi="Calibri" w:cs="Calibri"/>
          <w:kern w:val="0"/>
          <w:highlight w:val="yellow"/>
          <w14:ligatures w14:val="none"/>
        </w:rPr>
        <w:t>:</w:t>
      </w:r>
    </w:p>
    <w:p w14:paraId="7AB8E628" w14:textId="77777777" w:rsidR="00D12169" w:rsidRPr="00E62334" w:rsidRDefault="00D12169" w:rsidP="00D12169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ATTN: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Human Resources Coordinator</w:t>
      </w:r>
    </w:p>
    <w:p w14:paraId="2262761B" w14:textId="5F2B0303" w:rsidR="00D12169" w:rsidRPr="00E62334" w:rsidRDefault="00D12169" w:rsidP="00D12169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EMAIL: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Shantel.Poorman@yqfn.ca</w:t>
      </w:r>
    </w:p>
    <w:p w14:paraId="3659C11A" w14:textId="77777777" w:rsidR="00D12169" w:rsidRPr="00E62334" w:rsidRDefault="00D12169" w:rsidP="00D12169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Yellow Quill Band Office, P.O. Box 40, Yellow Quill, SK, S0A 3A0</w:t>
      </w:r>
    </w:p>
    <w:p w14:paraId="2C51CD60" w14:textId="77777777" w:rsidR="00D12169" w:rsidRPr="00E62334" w:rsidRDefault="00D12169" w:rsidP="00D12169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PH: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(306)-322-2281</w:t>
      </w:r>
    </w:p>
    <w:p w14:paraId="5940A7ED" w14:textId="77777777" w:rsidR="00D12169" w:rsidRPr="00E62334" w:rsidRDefault="00D12169" w:rsidP="00D12169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FAX: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 322-2304</w:t>
      </w:r>
    </w:p>
    <w:p w14:paraId="3A78CE45" w14:textId="77777777" w:rsidR="0093227B" w:rsidRDefault="0093227B"/>
    <w:sectPr w:rsidR="0093227B" w:rsidSect="00A0191D">
      <w:footerReference w:type="default" r:id="rId8"/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ED99" w14:textId="77777777" w:rsidR="00960D12" w:rsidRDefault="00960D12" w:rsidP="00112705">
      <w:pPr>
        <w:spacing w:after="0" w:line="240" w:lineRule="auto"/>
      </w:pPr>
      <w:r>
        <w:separator/>
      </w:r>
    </w:p>
  </w:endnote>
  <w:endnote w:type="continuationSeparator" w:id="0">
    <w:p w14:paraId="3979D321" w14:textId="77777777" w:rsidR="00960D12" w:rsidRDefault="00960D12" w:rsidP="0011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6CDC4" w14:textId="28C6F121" w:rsidR="00112705" w:rsidRPr="00112705" w:rsidRDefault="00112705" w:rsidP="00112705">
    <w:pPr>
      <w:pStyle w:val="Footer"/>
      <w:jc w:val="right"/>
      <w:rPr>
        <w:i/>
        <w:iCs/>
      </w:rPr>
    </w:pPr>
    <w:r>
      <w:rPr>
        <w:i/>
        <w:iCs/>
      </w:rPr>
      <w:t>Posted October 23,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F47AB" w14:textId="77777777" w:rsidR="00960D12" w:rsidRDefault="00960D12" w:rsidP="00112705">
      <w:pPr>
        <w:spacing w:after="0" w:line="240" w:lineRule="auto"/>
      </w:pPr>
      <w:r>
        <w:separator/>
      </w:r>
    </w:p>
  </w:footnote>
  <w:footnote w:type="continuationSeparator" w:id="0">
    <w:p w14:paraId="68EA049B" w14:textId="77777777" w:rsidR="00960D12" w:rsidRDefault="00960D12" w:rsidP="00112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26A34"/>
    <w:multiLevelType w:val="hybridMultilevel"/>
    <w:tmpl w:val="15444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112B"/>
    <w:multiLevelType w:val="hybridMultilevel"/>
    <w:tmpl w:val="BFC20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69"/>
    <w:rsid w:val="00066900"/>
    <w:rsid w:val="000B1EEB"/>
    <w:rsid w:val="00112705"/>
    <w:rsid w:val="002935F0"/>
    <w:rsid w:val="004B76F7"/>
    <w:rsid w:val="00654DC8"/>
    <w:rsid w:val="00800E79"/>
    <w:rsid w:val="0083314D"/>
    <w:rsid w:val="0093227B"/>
    <w:rsid w:val="00960D12"/>
    <w:rsid w:val="00A0191D"/>
    <w:rsid w:val="00BB471A"/>
    <w:rsid w:val="00C25140"/>
    <w:rsid w:val="00D12169"/>
    <w:rsid w:val="00D3213C"/>
    <w:rsid w:val="00F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03F3"/>
  <w15:chartTrackingRefBased/>
  <w15:docId w15:val="{6B405AD8-A6B8-474B-982F-A7FB1A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169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1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0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1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05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Poorman</dc:creator>
  <cp:keywords/>
  <dc:description/>
  <cp:lastModifiedBy>Joana Longman</cp:lastModifiedBy>
  <cp:revision>2</cp:revision>
  <cp:lastPrinted>2025-10-23T15:08:00Z</cp:lastPrinted>
  <dcterms:created xsi:type="dcterms:W3CDTF">2025-10-28T14:28:00Z</dcterms:created>
  <dcterms:modified xsi:type="dcterms:W3CDTF">2025-10-28T14:28:00Z</dcterms:modified>
</cp:coreProperties>
</file>